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3283348083496" w:lineRule="auto"/>
        <w:ind w:left="1250.1803588867188" w:right="1280.880126953125" w:firstLine="0"/>
        <w:jc w:val="center"/>
        <w:rPr>
          <w:rFonts w:ascii="Calibri" w:cs="Calibri" w:eastAsia="Calibri" w:hAnsi="Calibri"/>
          <w:b w:val="1"/>
          <w:i w:val="0"/>
          <w:smallCaps w:val="0"/>
          <w:strike w:val="0"/>
          <w:color w:val="000000"/>
          <w:sz w:val="52"/>
          <w:szCs w:val="52"/>
          <w:u w:val="none"/>
          <w:shd w:fill="auto" w:val="clear"/>
          <w:vertAlign w:val="baseline"/>
        </w:rPr>
      </w:pPr>
      <w:r w:rsidDel="00000000" w:rsidR="00000000" w:rsidRPr="00000000">
        <w:rPr>
          <w:rFonts w:ascii="Calibri" w:cs="Calibri" w:eastAsia="Calibri" w:hAnsi="Calibri"/>
          <w:b w:val="1"/>
          <w:i w:val="0"/>
          <w:smallCaps w:val="0"/>
          <w:strike w:val="0"/>
          <w:color w:val="000000"/>
          <w:sz w:val="52"/>
          <w:szCs w:val="52"/>
          <w:u w:val="none"/>
          <w:shd w:fill="auto" w:val="clear"/>
          <w:vertAlign w:val="baseline"/>
          <w:rtl w:val="0"/>
        </w:rPr>
        <w:t xml:space="preserve">Conditions Générales de Vente </w:t>
      </w:r>
      <w:r w:rsidDel="00000000" w:rsidR="00000000" w:rsidRPr="00000000">
        <w:rPr>
          <w:rFonts w:ascii="Calibri" w:cs="Calibri" w:eastAsia="Calibri" w:hAnsi="Calibri"/>
          <w:b w:val="1"/>
          <w:sz w:val="52"/>
          <w:szCs w:val="52"/>
          <w:rtl w:val="0"/>
        </w:rPr>
        <w:t xml:space="preserve">1</w:t>
      </w:r>
      <w:r w:rsidDel="00000000" w:rsidR="00000000" w:rsidRPr="00000000">
        <w:rPr>
          <w:rFonts w:ascii="Calibri" w:cs="Calibri" w:eastAsia="Calibri" w:hAnsi="Calibri"/>
          <w:b w:val="1"/>
          <w:i w:val="0"/>
          <w:smallCaps w:val="0"/>
          <w:strike w:val="0"/>
          <w:color w:val="000000"/>
          <w:sz w:val="52"/>
          <w:szCs w:val="52"/>
          <w:u w:val="none"/>
          <w:shd w:fill="auto" w:val="clear"/>
          <w:vertAlign w:val="baseline"/>
          <w:rtl w:val="0"/>
        </w:rPr>
        <w:t xml:space="preserve"> </w:t>
      </w:r>
      <w:r w:rsidDel="00000000" w:rsidR="00000000" w:rsidRPr="00000000">
        <w:rPr>
          <w:rFonts w:ascii="Calibri" w:cs="Calibri" w:eastAsia="Calibri" w:hAnsi="Calibri"/>
          <w:b w:val="1"/>
          <w:sz w:val="52"/>
          <w:szCs w:val="52"/>
          <w:rtl w:val="0"/>
        </w:rPr>
        <w:t xml:space="preserve">MARS</w:t>
      </w:r>
      <w:r w:rsidDel="00000000" w:rsidR="00000000" w:rsidRPr="00000000">
        <w:rPr>
          <w:rFonts w:ascii="Calibri" w:cs="Calibri" w:eastAsia="Calibri" w:hAnsi="Calibri"/>
          <w:b w:val="1"/>
          <w:i w:val="0"/>
          <w:smallCaps w:val="0"/>
          <w:strike w:val="0"/>
          <w:color w:val="000000"/>
          <w:sz w:val="52"/>
          <w:szCs w:val="52"/>
          <w:u w:val="none"/>
          <w:shd w:fill="auto" w:val="clear"/>
          <w:vertAlign w:val="baseline"/>
          <w:rtl w:val="0"/>
        </w:rPr>
        <w:t xml:space="preserve"> 2024</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6.3055419921875"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33.333333333333336"/>
          <w:szCs w:val="33.333333333333336"/>
          <w:u w:val="none"/>
          <w:shd w:fill="auto" w:val="clear"/>
          <w:vertAlign w:val="superscript"/>
          <w:rtl w:val="0"/>
        </w:rPr>
        <w:t xml:space="preserve">Conditions Générales de Vente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39959716796875"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PRÉAMBULE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8037109375" w:line="245.53828239440918" w:lineRule="auto"/>
        <w:ind w:left="14.739990234375" w:right="-5" w:firstLine="8.140106201171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site marchand </w:t>
      </w:r>
      <w:r w:rsidDel="00000000" w:rsidR="00000000" w:rsidRPr="00000000">
        <w:rPr>
          <w:rFonts w:ascii="Calibri" w:cs="Calibri" w:eastAsia="Calibri" w:hAnsi="Calibri"/>
          <w:color w:val="0000ff"/>
          <w:u w:val="single"/>
          <w:rtl w:val="0"/>
        </w:rPr>
        <w:t xml:space="preserve">la-boite-a-bambins.fr</w:t>
      </w:r>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(ci-après dénommé le « Site ») est une boutique de seconde main  pour enfants accessible par le réseau Internet, ouvert à tout utilisateur de ce réseau (ci-après  dénommé « Internaute »).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8359375" w:line="245.35637855529785" w:lineRule="auto"/>
        <w:ind w:left="14.300079345703125" w:right="-4.400634765625" w:firstLine="8.5800170898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Site est édité par la société </w:t>
      </w:r>
      <w:r w:rsidDel="00000000" w:rsidR="00000000" w:rsidRPr="00000000">
        <w:rPr>
          <w:rFonts w:ascii="Calibri" w:cs="Calibri" w:eastAsia="Calibri" w:hAnsi="Calibri"/>
          <w:rtl w:val="0"/>
        </w:rPr>
        <w:t xml:space="preserve">la-boite-a-bambins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(ci-après dénommée « </w:t>
      </w:r>
      <w:r w:rsidDel="00000000" w:rsidR="00000000" w:rsidRPr="00000000">
        <w:rPr>
          <w:rFonts w:ascii="Calibri" w:cs="Calibri" w:eastAsia="Calibri" w:hAnsi="Calibri"/>
          <w:rtl w:val="0"/>
        </w:rPr>
        <w:t xml:space="preserve">la boite a bambins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société auto entrepr</w:t>
      </w:r>
      <w:r w:rsidDel="00000000" w:rsidR="00000000" w:rsidRPr="00000000">
        <w:rPr>
          <w:rFonts w:ascii="Calibri" w:cs="Calibri" w:eastAsia="Calibri" w:hAnsi="Calibri"/>
          <w:rtl w:val="0"/>
        </w:rPr>
        <w:t xml:space="preserve">eneur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dont le siège social est au </w:t>
      </w:r>
      <w:r w:rsidDel="00000000" w:rsidR="00000000" w:rsidRPr="00000000">
        <w:rPr>
          <w:rFonts w:ascii="Calibri" w:cs="Calibri" w:eastAsia="Calibri" w:hAnsi="Calibri"/>
          <w:rtl w:val="0"/>
        </w:rPr>
        <w:t xml:space="preserve">45 bis rue marcel pagnol 86100 CHATELLERAULT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inscrite au Registre du Commerce et des Sociétés numéro 9</w:t>
      </w:r>
      <w:r w:rsidDel="00000000" w:rsidR="00000000" w:rsidRPr="00000000">
        <w:rPr>
          <w:rFonts w:ascii="Calibri" w:cs="Calibri" w:eastAsia="Calibri" w:hAnsi="Calibri"/>
          <w:rtl w:val="0"/>
        </w:rPr>
        <w:t xml:space="preserve">84 240 002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48974609375" w:line="240" w:lineRule="auto"/>
        <w:ind w:left="22.8800964355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 joindre </w:t>
      </w:r>
      <w:r w:rsidDel="00000000" w:rsidR="00000000" w:rsidRPr="00000000">
        <w:rPr>
          <w:rFonts w:ascii="Calibri" w:cs="Calibri" w:eastAsia="Calibri" w:hAnsi="Calibri"/>
          <w:rtl w:val="0"/>
        </w:rPr>
        <w:t xml:space="preserve">LA BOITE A BAMBINS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 courrier électronique, rendez-vous dans la rubrique </w:t>
      </w:r>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"Contact"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 Site.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6171875" w:line="245.35637855529785" w:lineRule="auto"/>
        <w:ind w:left="20.89996337890625" w:right="2.86376953125" w:firstLine="1.9801330566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Site permet à </w:t>
      </w:r>
      <w:r w:rsidDel="00000000" w:rsidR="00000000" w:rsidRPr="00000000">
        <w:rPr>
          <w:rFonts w:ascii="Calibri" w:cs="Calibri" w:eastAsia="Calibri" w:hAnsi="Calibri"/>
          <w:rtl w:val="0"/>
        </w:rPr>
        <w:t xml:space="preserve">LA BOITE A BAMBINS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proposer à la vente des produits textiles et puériculture à des Internautes  navigant sur le Site (ci-après dénommés “Produits”).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48193359375" w:line="245.62926292419434" w:lineRule="auto"/>
        <w:ind w:left="14.739990234375" w:right="-2.01904296875" w:firstLine="8.140106201171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 l'application des présentes, il est convenu que l’Internaute et </w:t>
      </w:r>
      <w:r w:rsidDel="00000000" w:rsidR="00000000" w:rsidRPr="00000000">
        <w:rPr>
          <w:rFonts w:ascii="Calibri" w:cs="Calibri" w:eastAsia="Calibri" w:hAnsi="Calibri"/>
          <w:rtl w:val="0"/>
        </w:rPr>
        <w:t xml:space="preserve">LA BOITE A BAMBINS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seront collectivement  dénommés les “Parties” et individuellement dénommés une “Partie”, et que l’Internaute ayant validé  une commande sera alors dénommé “Acheteur”.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999755859375" w:line="243.0845546722412" w:lineRule="auto"/>
        <w:ind w:left="14.739990234375" w:right="3.0615234375" w:hanging="8.7998962402343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Toute commande d'un Produit proposé sur le Site implique l'adhésion de l'Acheteur aux présentes  Conditions Générales de Vente. De manière générale, toute visite sur le Site implique l'adhésion de  l'Acheteur aux présentes Conditions Générales de Vente.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83251953125" w:line="243.08481216430664" w:lineRule="auto"/>
        <w:ind w:left="8.13995361328125" w:right="-3.6401367187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LA BOITE A BAMBINS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 réserve le droit de modifier à tout moment les présentes Conditions Générales de Vente en  publiant une nouvelle version sur le Site. Les Conditions Générales de Vente applicables sont celles en  vigueur à la date de la passation de la commande.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43212890625" w:line="240" w:lineRule="auto"/>
        <w:ind w:left="22.8800964355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Conditions Générales de Vente </w:t>
      </w:r>
      <w:r w:rsidDel="00000000" w:rsidR="00000000" w:rsidRPr="00000000">
        <w:rPr>
          <w:rFonts w:ascii="Calibri" w:cs="Calibri" w:eastAsia="Calibri" w:hAnsi="Calibri"/>
          <w:rtl w:val="0"/>
        </w:rPr>
        <w:t xml:space="preserve">sont conclues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entre </w:t>
      </w:r>
      <w:r w:rsidDel="00000000" w:rsidR="00000000" w:rsidRPr="00000000">
        <w:rPr>
          <w:rFonts w:ascii="Calibri" w:cs="Calibri" w:eastAsia="Calibri" w:hAnsi="Calibri"/>
          <w:rtl w:val="0"/>
        </w:rPr>
        <w:t xml:space="preserve">LA BOITE A BAMBINS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l’Acheteur.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0.3594970703125"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33.333333333333336"/>
          <w:szCs w:val="33.333333333333336"/>
          <w:u w:val="none"/>
          <w:shd w:fill="auto" w:val="clear"/>
          <w:vertAlign w:val="superscript"/>
          <w:rtl w:val="0"/>
        </w:rPr>
        <w:t xml:space="preserve">Conditions Générales de Vente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99853515625"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ARTICLE 1 - OBJET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8037109375" w:line="243.9631175994873" w:lineRule="auto"/>
        <w:ind w:left="14.739990234375" w:right="-4.140625" w:firstLine="8.140106201171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présentes Conditions Générales de Vente régissent les droits et obligations des Parties résultant de  la vente en ligne des Articles proposés sur le Site, elles s’appliquent à l’exclusion de tout autre  document. Toute commande d’un Article proposé sur le Site implique l’adhésion de l’Acheteur aux  présentes Conditions Générales de Vente.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627685546875" w:line="240" w:lineRule="auto"/>
        <w:ind w:left="8.3599853515625"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ARTICLE 2 - PRODUITS ET PRIX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79736328125" w:line="240" w:lineRule="auto"/>
        <w:ind w:left="375.94024658203125"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1. Produits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5.35637855529785" w:lineRule="auto"/>
        <w:ind w:left="22.880096435546875" w:right="-3.580322265625" w:hanging="14.7401428222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LA BOITE A BAMBINS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propose sur son site des vêtements de seconde main pour enfants de 0 à 1</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ans (ci-après les «  Produits »).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5.35637855529785" w:lineRule="auto"/>
        <w:ind w:left="14.739990234375" w:right="-4.140625" w:firstLine="8.140106201171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Produits sont minutieusement sélectionnés par </w:t>
      </w:r>
      <w:r w:rsidDel="00000000" w:rsidR="00000000" w:rsidRPr="00000000">
        <w:rPr>
          <w:rFonts w:ascii="Calibri" w:cs="Calibri" w:eastAsia="Calibri" w:hAnsi="Calibri"/>
          <w:rtl w:val="0"/>
        </w:rPr>
        <w:t xml:space="preserve">LA BOITE A BAMBINS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et répondent aux critères de qualité  </w:t>
      </w:r>
      <w:r w:rsidDel="00000000" w:rsidR="00000000" w:rsidRPr="00000000">
        <w:rPr>
          <w:rFonts w:ascii="Calibri" w:cs="Calibri" w:eastAsia="Calibri" w:hAnsi="Calibri"/>
          <w:rtl w:val="0"/>
        </w:rPr>
        <w:t xml:space="preserve">LA BOITE A BAMBINS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à savoir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51220703125" w:line="245.35574913024902" w:lineRule="auto"/>
        <w:ind w:left="734.8002624511719" w:right="-1.458740234375" w:hanging="359.5001220703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articles que vous souhaitez remettre dans le circuit de seconde main doivent être en  excellent état, sans tâche, sans trou, lavés et sans défaut</w:t>
      </w:r>
      <w:r w:rsidDel="00000000" w:rsidR="00000000" w:rsidRPr="00000000">
        <w:rPr>
          <w:rFonts w:ascii="Calibri" w:cs="Calibri" w:eastAsia="Calibri" w:hAnsi="Calibri"/>
          <w:rtl w:val="0"/>
        </w:rPr>
        <w:t xml:space="preserve">, avec les tailles indiquées sur chaque produit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Finalement, ils doivent respecter les  mêmes conditions que les vêtements que nous vendons.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0" w:lineRule="auto"/>
        <w:ind w:left="375.300140380859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vêtements que nous vendons sont :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6602783203125" w:line="240" w:lineRule="auto"/>
        <w:ind w:left="11.2200927734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Sans tache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3.84163856506348" w:lineRule="auto"/>
        <w:ind w:left="19.580078125" w:right="5.0634765625" w:hanging="8.359985351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Sans défaut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pouvant rendre le produit inutilisable en partie ou intégralement </w:t>
      </w:r>
      <w:r w:rsidDel="00000000" w:rsidR="00000000" w:rsidRPr="00000000">
        <w:rPr>
          <w:rFonts w:ascii="Calibri" w:cs="Calibri" w:eastAsia="Calibri" w:hAnsi="Calibri"/>
          <w:b w:val="1"/>
          <w:rtl w:val="0"/>
        </w:rPr>
        <w:t xml:space="preserve">en état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impeccable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 tout ce qui est bouton, couture, pression, fermeture éclair, lacet et autre  passementerie ; mais aussi quant aux matières qui ne sont ni délavées, ni usées, ni trouées ou  boulochées. Sinon, cela est mentionné.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7393798828125" w:line="244.35662269592285" w:lineRule="auto"/>
        <w:ind w:left="12.100067138671875" w:right="-0.758056640625" w:hanging="2.20001220703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Seuls les Articles figurant sur le Site au jour de sa consultation par </w:t>
      </w:r>
      <w:r w:rsidDel="00000000" w:rsidR="00000000" w:rsidRPr="00000000">
        <w:rPr>
          <w:rFonts w:ascii="Calibri" w:cs="Calibri" w:eastAsia="Calibri" w:hAnsi="Calibri"/>
          <w:rtl w:val="0"/>
        </w:rPr>
        <w:t xml:space="preserve">l'internaute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sont proposés à la vente. Les photographies reproduites et illustrant les Articles présentés ne sont pas contractuelles.  L’internaute est invité à consulter le descriptif de chaque </w:t>
      </w:r>
      <w:r w:rsidDel="00000000" w:rsidR="00000000" w:rsidRPr="00000000">
        <w:rPr>
          <w:rFonts w:ascii="Calibri" w:cs="Calibri" w:eastAsia="Calibri" w:hAnsi="Calibri"/>
          <w:rtl w:val="0"/>
        </w:rPr>
        <w:t xml:space="preserve">article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pour en connaître les caractéristiques. Les Critères de Qualité </w:t>
      </w:r>
      <w:r w:rsidDel="00000000" w:rsidR="00000000" w:rsidRPr="00000000">
        <w:rPr>
          <w:rFonts w:ascii="Calibri" w:cs="Calibri" w:eastAsia="Calibri" w:hAnsi="Calibri"/>
          <w:rtl w:val="0"/>
        </w:rPr>
        <w:t xml:space="preserve">la boite a bambins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ont pour objectif d’assurer une sélection des Articles selon des critères  exigeants de qualité.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66357421875" w:line="243.26645851135254" w:lineRule="auto"/>
        <w:ind w:left="14.739990234375" w:right="-2.7197265625" w:firstLine="8.140106201171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Néanmoins, s’agissant d’Articles de seconde main, la responsabilité </w:t>
      </w:r>
      <w:r w:rsidDel="00000000" w:rsidR="00000000" w:rsidRPr="00000000">
        <w:rPr>
          <w:rFonts w:ascii="Calibri" w:cs="Calibri" w:eastAsia="Calibri" w:hAnsi="Calibri"/>
          <w:rtl w:val="0"/>
        </w:rPr>
        <w:t xml:space="preserve">la boite a bambins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 saurait être engagée  quant à d’éventuels défauts résultant de l’usage précédent des Articles. L’Acheteur, en acceptant les  présentes conditions générales de vente, </w:t>
      </w:r>
      <w:r w:rsidDel="00000000" w:rsidR="00000000" w:rsidRPr="00000000">
        <w:rPr>
          <w:rFonts w:ascii="Calibri" w:cs="Calibri" w:eastAsia="Calibri" w:hAnsi="Calibri"/>
          <w:rtl w:val="0"/>
        </w:rPr>
        <w:t xml:space="preserve">reconnaît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 les Articles ne sont pas à l’état neuf.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465087890625" w:line="240" w:lineRule="auto"/>
        <w:ind w:left="368.740234375"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2. Prix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72015380859375" w:line="245.90157508850098" w:lineRule="auto"/>
        <w:ind w:left="8.13995361328125" w:right="8.14208984375" w:firstLine="14.7401428222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prix sont indiqués en Euros Toutes Taxes Comprises. La Taxe sur la Valeur Ajoutée est celle en  vigueur sur le territoire français au moment de la passation de la commande.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50341796875" w:line="240" w:lineRule="auto"/>
        <w:ind w:left="22.8800964355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prix appliqués sont ceux figurant sur le Site au moment de la passation de la commande.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5.35637855529785" w:lineRule="auto"/>
        <w:ind w:left="20.89996337890625" w:right="-4.400634765625" w:firstLine="1.9801330566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cas échéant, le montant forfaitaire de participation aux frais de livraison sera communiqué à  l’Acheteur sur le récapitulatif avant validation de la commande.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502502441406" w:line="245.35637855529785" w:lineRule="auto"/>
        <w:ind w:left="20.89996337890625" w:right="-3.20068359375" w:hanging="14.9598693847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5006713867188"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33.333333333333336"/>
          <w:szCs w:val="33.333333333333336"/>
          <w:u w:val="none"/>
          <w:shd w:fill="auto" w:val="clear"/>
          <w:vertAlign w:val="superscript"/>
          <w:rtl w:val="0"/>
        </w:rPr>
        <w:t xml:space="preserve">Conditions Générales de Vente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99853515625"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ARTICLE 3 - COMMANDE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8037109375" w:line="240" w:lineRule="auto"/>
        <w:ind w:left="375.94024658203125"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1. Validation/Confirmation de la commande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1982421875" w:line="245.35637855529785" w:lineRule="auto"/>
        <w:ind w:left="14.080047607421875" w:right="0.26123046875" w:firstLine="8.8000488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Le contrat de vente entre l’Acheteur et </w:t>
      </w:r>
      <w:r w:rsidDel="00000000" w:rsidR="00000000" w:rsidRPr="00000000">
        <w:rPr>
          <w:rFonts w:ascii="Calibri" w:cs="Calibri" w:eastAsia="Calibri" w:hAnsi="Calibri"/>
          <w:highlight w:val="white"/>
          <w:rtl w:val="0"/>
        </w:rPr>
        <w:t xml:space="preserve">la boite a bambins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est formé lors de la confirmation par l’Acheteur de sa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commande et de l’acception des Conditions Générales de Ventes.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49609375" w:line="245.62926292419434" w:lineRule="auto"/>
        <w:ind w:left="14.080047607421875" w:right="-4.400634765625" w:firstLine="8.80004882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Entre le moment où l’Acheteur procède au paiement de sa commande et l’envoi, par </w:t>
      </w:r>
      <w:r w:rsidDel="00000000" w:rsidR="00000000" w:rsidRPr="00000000">
        <w:rPr>
          <w:rFonts w:ascii="Calibri" w:cs="Calibri" w:eastAsia="Calibri" w:hAnsi="Calibri"/>
          <w:highlight w:val="white"/>
          <w:rtl w:val="0"/>
        </w:rPr>
        <w:t xml:space="preserve">la boite a bambins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à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l’Acheteur de l’email de confirmation de commande, </w:t>
      </w:r>
      <w:r w:rsidDel="00000000" w:rsidR="00000000" w:rsidRPr="00000000">
        <w:rPr>
          <w:rFonts w:ascii="Calibri" w:cs="Calibri" w:eastAsia="Calibri" w:hAnsi="Calibri"/>
          <w:highlight w:val="white"/>
          <w:rtl w:val="0"/>
        </w:rPr>
        <w:t xml:space="preserve">la boite a bambins</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se réserve le droit de ne pas accepter la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commande en cas de :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9814453125" w:line="240" w:lineRule="auto"/>
        <w:ind w:left="11.8800354003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Litige(s) existant(s) avec l’Acheteur,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499.61809158325195" w:lineRule="auto"/>
        <w:ind w:left="11.880035400390625" w:right="756.4257812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Non-paiement total ou partiel d’une ou plusieurs commande(s) précédente(s) de l'Acheteur,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Refus d’autorisation de paiement par les organismes bancaires.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7890625" w:line="240" w:lineRule="auto"/>
        <w:ind w:left="368.740234375"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2. Paiement</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88232421875" w:line="243.96291732788086" w:lineRule="auto"/>
        <w:ind w:left="8.13995361328125" w:right="-4.400634765625" w:firstLine="14.7401428222656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Le prix dû par l’Acheteur est le montant indiqué sur le bon de commande récapitulatif dont celui-ci 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pris connaissance avant de confirmer sa commande. Le prix est rappelé ensuite à l’issue du paiement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dans la confirmation de commande, document récapitulatif transmis par courrier électronique par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la boite a bambins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à l’adresse électronique de l’Acheteur.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270751953125" w:line="245.35637855529785" w:lineRule="auto"/>
        <w:ind w:left="20.89996337890625" w:right="3.525390625" w:firstLine="1.9801330566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Dans le cas où des Produits seraient indisponibles entre le moment de la commande et le moment 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l’expédition, </w:t>
      </w:r>
      <w:r w:rsidDel="00000000" w:rsidR="00000000" w:rsidRPr="00000000">
        <w:rPr>
          <w:rFonts w:ascii="Calibri" w:cs="Calibri" w:eastAsia="Calibri" w:hAnsi="Calibri"/>
          <w:rtl w:val="0"/>
        </w:rPr>
        <w:t xml:space="preserve">la boite a bambins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remboursera au Client les Produits rendus indisponibles.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50830078125" w:line="240" w:lineRule="auto"/>
        <w:ind w:left="19.580078125"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highlight w:val="white"/>
          <w:u w:val="single"/>
          <w:vertAlign w:val="baseline"/>
          <w:rtl w:val="0"/>
        </w:rPr>
        <w:t xml:space="preserve">Paiement par carte bancaire</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85986328125" w:line="245.35637855529785" w:lineRule="auto"/>
        <w:ind w:left="728.64013671875" w:right="-2.83935546875" w:hanging="353.33999633789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Client peut payer sa commande par carte bancaire (Carte bleue, Visa, Eurocard/Mastercard,  American Express, China UnionPay, eftpos Australia, Japan Credit Bureau) conformément aux  dispositions du présent article.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49609375" w:line="245.53828239440918" w:lineRule="auto"/>
        <w:ind w:left="14.300079345703125" w:right="-4.820556640625" w:firstLine="8.580017089843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Pour payer sa commande par carte bancaire, l’Acheteur doit transmettre le nom du titulaire de la carte,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le numéro de sa carte bancaire et, suivant le type de cette dernière, la date d’expiration de celle-ci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ainsi que le numéro cryptogramme (numéro à 3 chiffres figurant au verso de sa carte bancaire).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82568359375" w:line="245.35637855529785" w:lineRule="auto"/>
        <w:ind w:left="14.300079345703125" w:right="5.94482421875" w:firstLine="8.5800170898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Il est précisé que pour effectuer son paiement par carte bancaire, l’Acheteur a été transféré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automatiquement vers un serveur monétique.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1500244140625" w:line="243.35715293884277" w:lineRule="auto"/>
        <w:ind w:left="20.89996337890625" w:right="1.76513671875" w:firstLine="1.9801330566406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Le serveur fait l’objet d’une sécurisation par cryptage de manière à protéger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le plus efficacement possible toutes les données liées aux moyens de paiement, et à ce que, à aucun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moment les données bancaires de l’Acheteur ne transitent sur le système informatique</w:t>
      </w:r>
      <w:r w:rsidDel="00000000" w:rsidR="00000000" w:rsidRPr="00000000">
        <w:rPr>
          <w:rFonts w:ascii="Calibri" w:cs="Calibri" w:eastAsia="Calibri" w:hAnsi="Calibri"/>
          <w:rtl w:val="0"/>
        </w:rPr>
        <w:t xml:space="preserve"> la boite a bambins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0.6826782226562" w:line="240" w:lineRule="auto"/>
        <w:ind w:left="0" w:right="0" w:firstLine="0"/>
        <w:jc w:val="center"/>
        <w:rPr>
          <w:rFonts w:ascii="Calibri" w:cs="Calibri" w:eastAsia="Calibri" w:hAnsi="Calibri"/>
          <w:i w:val="1"/>
          <w:sz w:val="33.333333333333336"/>
          <w:szCs w:val="33.333333333333336"/>
          <w:vertAlign w:val="superscript"/>
        </w:rPr>
      </w:pPr>
      <w:r w:rsidDel="00000000" w:rsidR="00000000" w:rsidRPr="00000000">
        <w:rPr>
          <w:rFonts w:ascii="Calibri" w:cs="Calibri" w:eastAsia="Calibri" w:hAnsi="Calibri"/>
          <w:b w:val="0"/>
          <w:i w:val="1"/>
          <w:smallCaps w:val="0"/>
          <w:strike w:val="0"/>
          <w:color w:val="000000"/>
          <w:sz w:val="33.333333333333336"/>
          <w:szCs w:val="33.333333333333336"/>
          <w:u w:val="none"/>
          <w:shd w:fill="auto" w:val="clear"/>
          <w:vertAlign w:val="superscript"/>
          <w:rtl w:val="0"/>
        </w:rPr>
        <w:t xml:space="preserve">Conditions Générales de Vente </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00781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Paiement sécurisé</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4.11014556884766" w:lineRule="auto"/>
        <w:ind w:left="13.2000732421875" w:right="-2.459716796875" w:firstLine="9.6800231933593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La réglementation européenne a mis en place des dispositions visant à renforcer la sécurité des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paiements électroniques, notamment sur internet, et l’accès à des services de banque en ligne plus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sûr. Ainsi, à partir du 14 septembre 2019, l’utilisation du seul code reçu par SMS pour authentifier ces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opérations n’est plus suffisant et est progressivement renforcée au moyen d’un dispositif conforme à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la nouvelle réglementation. Ces nouveaux dispositifs pourront par exemple reposer sur une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application, pour smartphone ou carte SIM (compatible avec tous les mobiles), qui nécessite la saisie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d’un code secret ou la vérification d’une donnée biométrique. Ces solutions sont choisies par les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établissements bancaires et les prestataires de services de paiement, et proposées à leurs clients.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0927734375" w:line="245.35637855529785" w:lineRule="auto"/>
        <w:ind w:left="20.89996337890625" w:right="1.8408203125" w:firstLine="1.980133056640625"/>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Pour plus de renseignements, veuillez-vous adresser à votre établissement bancaire ou votre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prestataire de services de paiement habituel.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48388671875" w:line="240" w:lineRule="auto"/>
        <w:ind w:left="368.64013671875"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3.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Confirmation de la commande de l'Acheteur</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21044921875" w:line="243.84143829345703" w:lineRule="auto"/>
        <w:ind w:left="12.100067138671875" w:right="-3.84033203125" w:hanging="2.639923095703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Si la commande de l’Acheteur remplit les conditions de validité telles que définies ci-dessus ce dernier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reçoit un courrier électronique le prévenant que sa commande est enregistrée avec un récapitulatif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des Produits commandés ainsi que les Conditions Générales de Vente </w:t>
      </w:r>
      <w:r w:rsidDel="00000000" w:rsidR="00000000" w:rsidRPr="00000000">
        <w:rPr>
          <w:rFonts w:ascii="Calibri" w:cs="Calibri" w:eastAsia="Calibri" w:hAnsi="Calibri"/>
          <w:highlight w:val="white"/>
          <w:rtl w:val="0"/>
        </w:rPr>
        <w:t xml:space="preserve">la boite a bambins</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en vigueur au jour 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commande.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3876953125" w:line="245.35637855529785" w:lineRule="auto"/>
        <w:ind w:left="22.880096435546875" w:right="1.986083984375" w:hanging="8.140106201171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Cet email de confirmation reprend l’ensemble des éléments constitutifs du contrat intervenu entre les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Parties.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5" w:line="245.35637855529785" w:lineRule="auto"/>
        <w:ind w:left="20.89996337890625" w:right="-3.499755859375" w:firstLine="1.9801330566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L’Acheteur pourra également télécharger la facture de son achat à la suite de celui-ci dans son espace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personnel. Cette facture servira de preuve d’achat pour les Parties.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50830078125" w:line="240" w:lineRule="auto"/>
        <w:ind w:left="8.3599853515625" w:right="0" w:firstLine="0"/>
        <w:jc w:val="left"/>
        <w:rPr>
          <w:rFonts w:ascii="Calibri" w:cs="Calibri" w:eastAsia="Calibri" w:hAnsi="Calibri"/>
          <w:b w:val="1"/>
          <w:sz w:val="36"/>
          <w:szCs w:val="36"/>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ARTICLE 4 - </w:t>
      </w:r>
      <w:r w:rsidDel="00000000" w:rsidR="00000000" w:rsidRPr="00000000">
        <w:rPr>
          <w:rFonts w:ascii="Calibri" w:cs="Calibri" w:eastAsia="Calibri" w:hAnsi="Calibri"/>
          <w:b w:val="1"/>
          <w:sz w:val="36"/>
          <w:szCs w:val="36"/>
          <w:rtl w:val="0"/>
        </w:rPr>
        <w:t xml:space="preserve">livraison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50830078125" w:line="240" w:lineRule="auto"/>
        <w:ind w:left="8.3599853515625" w:right="0" w:firstLine="0"/>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Tout produit est livré sans garantie quant aux délais. La date limite de livraison varie suivant leur adresse. Elle est fixée, pour une adresse en France métropolitaine, Suisse, Belgique, Luxembourg, Portugal, Espagne, Allemagne, au jour du paiement + 8 jours.</w:t>
      </w:r>
    </w:p>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livraison de votre commande se fera là où vous nous l’aurez indiqué. Soit en commerce de proximité via notre partenaire Mondial Relay, soit à l’adresse que vous nous aurez indiquée par l’intermédiaire de Colissimo (La Poste).</w:t>
      </w:r>
    </w:p>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Mondial Relay et Colissimo livrent généralement tout point en France et en Belgique dans un délai de 72h après remise du colis par nos soins.</w:t>
      </w:r>
    </w:p>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Pour toute livraison à votre domicile, travail ou toute adresse que vous aurez renseignée (hors points relais), il est de votre responsabilité de vous assurer que le colis puisse vous être remis en main propre ou dans une boîte aux lettres sécurisée. La boite a bambins considérera que tout colis renseigné comme « livré » à bonne adresse par le transporteur ne pourra faire l’objet d’une quelconque réclamation par l’acheteur en ce qui concerne un défaut de livraison. </w:t>
        <w:br w:type="textWrapping"/>
        <w:t xml:space="preserve">Il est également de votre responsabilité de vérifier l’état du colis à sa réception. La boite a bambins porte une attention toute particulière à ses emballages afin que votre commande soit protégée. Si vous constatez un emballage dégradé à la livraison, il est de votre devoir de porter réclamation auprès du transporteur. La boite a bambins vous accompagnera dans cette démarche mais ne peut être tenu pour responsable en cas de dégradation du colis lors de son transport.</w:t>
      </w:r>
    </w:p>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Pour les livraisons à domicile ou assimilées par Colissimo, un avis de passage pourra être laissé dans votre boîte aux lettre indiquant où et quand retirer votre colis en bureau de poste. Votre colis sera conservé à la Poste selon les modalités précisées par l’avis de passage.</w:t>
      </w:r>
    </w:p>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Pour la livraison en point relais Mondial Relay merci de vous reporter aux conditions d’utilisations suivantes : </w:t>
      </w:r>
      <w:hyperlink r:id="rId6">
        <w:r w:rsidDel="00000000" w:rsidR="00000000" w:rsidRPr="00000000">
          <w:rPr>
            <w:rFonts w:ascii="Calibri" w:cs="Calibri" w:eastAsia="Calibri" w:hAnsi="Calibri"/>
            <w:color w:val="1155cc"/>
            <w:sz w:val="24"/>
            <w:szCs w:val="24"/>
            <w:rtl w:val="0"/>
          </w:rPr>
          <w:t xml:space="preserve">http://www.mondialrelay.fr/envoi-de-colis/conditions-générales-de-ventes/</w:t>
        </w:r>
      </w:hyperlink>
      <w:r w:rsidDel="00000000" w:rsidR="00000000" w:rsidRPr="00000000">
        <w:rPr>
          <w:rFonts w:ascii="Calibri" w:cs="Calibri" w:eastAsia="Calibri" w:hAnsi="Calibri"/>
          <w:sz w:val="24"/>
          <w:szCs w:val="24"/>
          <w:rtl w:val="0"/>
        </w:rPr>
        <w:t xml:space="preserve">. Nous portons à votre attention le point précis suivant concernant la livraison en point relais Mondial Relay : « Les colis sont à disposition du destinataire pendant une durée de 10 jours, les colis qui n’auront pas été récupérés seront retournés à l’expéditeur ».</w:t>
      </w:r>
    </w:p>
    <w:p w:rsidR="00000000" w:rsidDel="00000000" w:rsidP="00000000" w:rsidRDefault="00000000" w:rsidRPr="00000000" w14:paraId="0000003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 de non retrait de votre commande, en point relais, dans les délais impartis par Mondial Relay (soit 10 jours), le colis sera retourné à la boite a bambins qui se réserve le droit d'en rembourser le prix des produits, les frais de ports restant à la charge du client. Dans le cas où les frais de port vous aurez été offerts, la boite a bambins se réserve le droit d'opérer une retenue de 4€ sur le remboursement de vos articles afin de couvrir les frais mise en oeuvre pour le ré-acheminement de votre colis depuis le point relais vers le dépôt de la boite a bambins.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22.880096435546875" w:right="0" w:firstLine="0"/>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660888671875" w:line="240" w:lineRule="auto"/>
        <w:ind w:left="8.3599853515625"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ARTICLE 5 - GARANTIES ET RESPONSABILITÉS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809814453125" w:line="245.35637855529785" w:lineRule="auto"/>
        <w:ind w:left="14.739990234375" w:right="-4.9609375" w:firstLine="8.140106201171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aucun cas </w:t>
      </w:r>
      <w:r w:rsidDel="00000000" w:rsidR="00000000" w:rsidRPr="00000000">
        <w:rPr>
          <w:rFonts w:ascii="Calibri" w:cs="Calibri" w:eastAsia="Calibri" w:hAnsi="Calibri"/>
          <w:rtl w:val="0"/>
        </w:rPr>
        <w:t xml:space="preserve">la boite a bambins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 saurait être tenu responsable des vices apparents ou cachés des Produits ou  des éventuelles contrefaçons des Produits présentés sur son Site.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506103515625" w:line="399.8400020599365" w:lineRule="auto"/>
        <w:ind w:left="12.98004150390625" w:right="2252.6800537109375" w:hanging="4.62005615234375"/>
        <w:jc w:val="left"/>
        <w:rPr>
          <w:rFonts w:ascii="Calibri" w:cs="Calibri" w:eastAsia="Calibri" w:hAnsi="Calibri"/>
          <w:b w:val="1"/>
          <w:u w:val="singl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ARTICLE 6 - ECHANGES ET REMBOURSEMENTS </w:t>
      </w:r>
      <w:r w:rsidDel="00000000" w:rsidR="00000000" w:rsidRPr="00000000">
        <w:rPr>
          <w:rtl w:val="0"/>
        </w:rPr>
      </w:r>
    </w:p>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pacing w:line="399.840002059936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Avant tout retour, prendre contact avec le service client par mail : info@la-boite-a-bambins.fr</w:t>
      </w:r>
    </w:p>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399.840002059936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Selon l'Article L 121-20 du code français de la consommation, le client dispose de 14 jours à compter de la livraison pour retourner le produit, les frais de retour étant à sa charge. Il est alors remboursé du prix du produit dans le mois de réception de celui-ci par la boite a bambins. Toutefois, les produits retournés incomplets, endommagés ou salis ne sont pas repris.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506103515625" w:line="399.8400020599365" w:lineRule="auto"/>
        <w:ind w:left="12.98004150390625" w:right="2252.6800537109375" w:hanging="4.62005615234375"/>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099365234375" w:line="240" w:lineRule="auto"/>
        <w:ind w:left="8.3599853515625"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ARTICLE 7 - STIPULATIONS DIVERSES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79541015625" w:line="240" w:lineRule="auto"/>
        <w:ind w:left="385.300140380859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Force majeure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20654296875" w:line="243.84163856506348" w:lineRule="auto"/>
        <w:ind w:left="20.89996337890625" w:right="-0.35888671875" w:hanging="12.7600097656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la boite a bambins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 sera pas responsable de la non-exécution totale ou partielle de ses obligations au titre du  présent contrat, si cette non-exécution est provoquée par un événement constitutif de force majeure,  notamment en cas de perturbation ou grève totale ou partielle notamment des services postaux et  moyens de transports et/ou communication, inondation ou incendie.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1385498046875" w:line="240" w:lineRule="auto"/>
        <w:ind w:left="377.220153808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Intégralité du contrat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60498046875" w:line="243.0842685699463" w:lineRule="auto"/>
        <w:ind w:left="14.300079345703125" w:right="1.982421875" w:firstLine="8.580017089843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présentes Conditions Générales de Vente, le récapitulatif de commande et la facture transmis à  l’Acheteur forment un ensemble contractuel récapitulant l’intégralité des conventions intervenues  entre les Parties.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3271484375" w:line="240" w:lineRule="auto"/>
        <w:ind w:left="376.900177001953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Loi applicable – Juridictions compétentes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3.84201049804688" w:lineRule="auto"/>
        <w:ind w:left="0" w:right="682.662353515625" w:firstLine="22.88009643554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présentes Conditions Générales de Vente et les relations contractuelles entre </w:t>
      </w:r>
      <w:r w:rsidDel="00000000" w:rsidR="00000000" w:rsidRPr="00000000">
        <w:rPr>
          <w:rFonts w:ascii="Calibri" w:cs="Calibri" w:eastAsia="Calibri" w:hAnsi="Calibri"/>
          <w:rtl w:val="0"/>
        </w:rPr>
        <w:t xml:space="preserve">la boite a bambins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et  l’Acheteur sont soumises à la loi française. En cas de litige les tribunaux français seront seuls  compétents. </w:t>
      </w:r>
      <w:r w:rsidDel="00000000" w:rsidR="00000000" w:rsidRPr="00000000">
        <w:rPr>
          <w:rFonts w:ascii="Calibri" w:cs="Calibri" w:eastAsia="Calibri" w:hAnsi="Calibri"/>
          <w:rtl w:val="0"/>
        </w:rPr>
        <w:t xml:space="preserve">la boite a bambins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s’engage cependant à rechercher une solution amiable avant toute action  judiciaire.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6840" w:w="11900" w:orient="portrait"/>
      <w:pgMar w:bottom="1360.4998779296875" w:top="1400.599365234375" w:left="1411.099853515625" w:right="1365.279541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ondialrelay.fr/envoi-de-colis/conditions-g%C3%A9n%C3%A9rales-de-ven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